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82" w:rsidRDefault="004E0D82">
      <w:r>
        <w:rPr>
          <w:noProof/>
          <w:lang w:val="en-US"/>
        </w:rPr>
        <mc:AlternateContent>
          <mc:Choice Requires="wps">
            <w:drawing>
              <wp:anchor distT="0" distB="0" distL="114300" distR="114300" simplePos="0" relativeHeight="251660288" behindDoc="0" locked="0" layoutInCell="1" allowOverlap="1">
                <wp:simplePos x="0" y="0"/>
                <wp:positionH relativeFrom="column">
                  <wp:posOffset>3914775</wp:posOffset>
                </wp:positionH>
                <wp:positionV relativeFrom="paragraph">
                  <wp:posOffset>-438151</wp:posOffset>
                </wp:positionV>
                <wp:extent cx="5238750" cy="528637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5238750" cy="5286375"/>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883DFB" w:rsidRPr="00740BBE" w:rsidRDefault="00883DFB" w:rsidP="00883DFB">
                            <w:pPr>
                              <w:rPr>
                                <w:b/>
                                <w:color w:val="0070C0"/>
                              </w:rPr>
                            </w:pPr>
                            <w:r w:rsidRPr="00740BBE">
                              <w:rPr>
                                <w:b/>
                                <w:color w:val="0070C0"/>
                                <w:u w:val="single"/>
                              </w:rPr>
                              <w:t>Knowledge, Skills and Concepts</w:t>
                            </w:r>
                            <w:r w:rsidRPr="00740BBE">
                              <w:rPr>
                                <w:b/>
                                <w:color w:val="0070C0"/>
                              </w:rPr>
                              <w:t xml:space="preserve"> </w:t>
                            </w:r>
                          </w:p>
                          <w:p w:rsidR="00883DFB" w:rsidRDefault="00513FA3" w:rsidP="00883DFB">
                            <w:pPr>
                              <w:rPr>
                                <w:b/>
                                <w:color w:val="0070C0"/>
                              </w:rPr>
                            </w:pPr>
                            <w:r>
                              <w:rPr>
                                <w:b/>
                                <w:color w:val="0070C0"/>
                              </w:rPr>
                              <w:t xml:space="preserve">Aim: </w:t>
                            </w:r>
                            <w:r w:rsidR="00883DFB" w:rsidRPr="00740BBE">
                              <w:rPr>
                                <w:b/>
                                <w:color w:val="0070C0"/>
                              </w:rPr>
                              <w:t>Know and understand significant aspects of the history of the wider world: the nature of ancient civilisations; the expansion and dissolution of empires; characteristic features of past non-European societies; achievements and follies of mankind.</w:t>
                            </w:r>
                          </w:p>
                          <w:p w:rsidR="00335E30" w:rsidRDefault="00335E30" w:rsidP="00883DFB">
                            <w:pPr>
                              <w:rPr>
                                <w:b/>
                                <w:color w:val="0070C0"/>
                              </w:rPr>
                            </w:pPr>
                            <w:r w:rsidRPr="00335E30">
                              <w:rPr>
                                <w:b/>
                                <w:color w:val="0070C0"/>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E83D2C" w:rsidRPr="00740BBE" w:rsidRDefault="00513FA3" w:rsidP="00E83D2C">
                            <w:pPr>
                              <w:rPr>
                                <w:b/>
                                <w:color w:val="0070C0"/>
                              </w:rPr>
                            </w:pPr>
                            <w:r>
                              <w:rPr>
                                <w:b/>
                                <w:color w:val="0070C0"/>
                              </w:rPr>
                              <w:t xml:space="preserve">Content: </w:t>
                            </w:r>
                            <w:r w:rsidR="00E83D2C" w:rsidRPr="00E83D2C">
                              <w:rPr>
                                <w:b/>
                                <w:color w:val="0070C0"/>
                              </w:rPr>
                              <w:t xml:space="preserve">Learn about the achievements of the earliest civilizations – an overview of where and when the first civilizations appeared and a depth study of one of the following: Ancient Sumer; The Indus Valley; </w:t>
                            </w:r>
                            <w:r w:rsidR="00E83D2C" w:rsidRPr="00AD4CEA">
                              <w:rPr>
                                <w:b/>
                                <w:color w:val="0070C0"/>
                                <w:highlight w:val="yellow"/>
                              </w:rPr>
                              <w:t>Ancient Egypt</w:t>
                            </w:r>
                            <w:r w:rsidR="00E83D2C" w:rsidRPr="00E83D2C">
                              <w:rPr>
                                <w:b/>
                                <w:color w:val="0070C0"/>
                              </w:rPr>
                              <w:t>; The Shang Dynasty of Ancient China.</w:t>
                            </w:r>
                          </w:p>
                          <w:p w:rsidR="00883DFB" w:rsidRPr="00E83D2C" w:rsidRDefault="004A22D5" w:rsidP="00E83D2C">
                            <w:pPr>
                              <w:pStyle w:val="ListParagraph"/>
                              <w:numPr>
                                <w:ilvl w:val="0"/>
                                <w:numId w:val="1"/>
                              </w:numPr>
                              <w:rPr>
                                <w:color w:val="0070C0"/>
                              </w:rPr>
                            </w:pPr>
                            <w:r w:rsidRPr="004A22D5">
                              <w:rPr>
                                <w:color w:val="0070C0"/>
                              </w:rPr>
                              <w:t xml:space="preserve">The characteristics of ancient civilisations include cities, government, language, writing, customs, numerical systems, calendars, architecture, art, religion, inventions and social structures, all of which have influenced the world over the last 5000 </w:t>
                            </w:r>
                            <w:r>
                              <w:rPr>
                                <w:color w:val="0070C0"/>
                              </w:rPr>
                              <w:t>years</w:t>
                            </w:r>
                            <w:r w:rsidR="00883DFB" w:rsidRPr="00E83D2C">
                              <w:rPr>
                                <w:color w:val="0070C0"/>
                              </w:rPr>
                              <w:t>.</w:t>
                            </w:r>
                            <w:r w:rsidR="005C7E69" w:rsidRPr="00E83D2C">
                              <w:rPr>
                                <w:color w:val="0070C0"/>
                              </w:rPr>
                              <w:t xml:space="preserve"> (Historical knowledge)</w:t>
                            </w:r>
                          </w:p>
                          <w:p w:rsidR="00883DFB" w:rsidRPr="00B84F2E" w:rsidRDefault="00B84F2E" w:rsidP="00B84F2E">
                            <w:pPr>
                              <w:numPr>
                                <w:ilvl w:val="0"/>
                                <w:numId w:val="1"/>
                              </w:numPr>
                              <w:rPr>
                                <w:color w:val="0070C0"/>
                              </w:rPr>
                            </w:pPr>
                            <w:r w:rsidRPr="00820186">
                              <w:rPr>
                                <w:color w:val="0070C0"/>
                              </w:rPr>
                              <w:t>Find out about beliefs, behaviour and characteristics of people, recognising that not everyone shares the same views and feelings</w:t>
                            </w:r>
                            <w:r>
                              <w:rPr>
                                <w:color w:val="0070C0"/>
                              </w:rPr>
                              <w:t>. (Historical knowledge)</w:t>
                            </w:r>
                          </w:p>
                          <w:p w:rsidR="0060712F" w:rsidRDefault="0060712F" w:rsidP="00FF2F3B">
                            <w:pPr>
                              <w:numPr>
                                <w:ilvl w:val="0"/>
                                <w:numId w:val="1"/>
                              </w:numPr>
                              <w:rPr>
                                <w:color w:val="0070C0"/>
                              </w:rPr>
                            </w:pPr>
                            <w:r w:rsidRPr="0060712F">
                              <w:rPr>
                                <w:color w:val="0070C0"/>
                              </w:rPr>
                              <w:t>Place current study on time line in relation to other studies</w:t>
                            </w:r>
                            <w:r>
                              <w:rPr>
                                <w:color w:val="0070C0"/>
                              </w:rPr>
                              <w:t xml:space="preserve"> (Chronology)</w:t>
                            </w:r>
                          </w:p>
                          <w:p w:rsidR="0060712F" w:rsidRPr="0060712F" w:rsidRDefault="0060712F" w:rsidP="0060712F">
                            <w:pPr>
                              <w:pStyle w:val="ListParagraph"/>
                              <w:numPr>
                                <w:ilvl w:val="0"/>
                                <w:numId w:val="1"/>
                              </w:numPr>
                              <w:rPr>
                                <w:color w:val="0070C0"/>
                              </w:rPr>
                            </w:pPr>
                            <w:r w:rsidRPr="0060712F">
                              <w:rPr>
                                <w:color w:val="0070C0"/>
                              </w:rPr>
                              <w:t>Use relevant dates and terms. Know key dates, characters and events of time studied. (Chronology)</w:t>
                            </w:r>
                          </w:p>
                          <w:p w:rsidR="00820186" w:rsidRPr="00820186" w:rsidRDefault="00820186" w:rsidP="00820186">
                            <w:pPr>
                              <w:numPr>
                                <w:ilvl w:val="0"/>
                                <w:numId w:val="1"/>
                              </w:numPr>
                              <w:rPr>
                                <w:color w:val="0070C0"/>
                              </w:rPr>
                            </w:pPr>
                            <w:r w:rsidRPr="00820186">
                              <w:rPr>
                                <w:color w:val="0070C0"/>
                              </w:rPr>
                              <w:t>Be aware that different evidence will lead to different conclusions. Select relevant sections of information to build a picture of past event</w:t>
                            </w:r>
                            <w:r>
                              <w:rPr>
                                <w:color w:val="0070C0"/>
                              </w:rPr>
                              <w:t>. (Enquiry)</w:t>
                            </w:r>
                          </w:p>
                          <w:p w:rsidR="00915B18" w:rsidRDefault="00915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25pt;margin-top:-34.5pt;width:412.5pt;height:4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" fillcolor="white [3201]" strokecolor="#00b0f0" strokeweight="2.25pt">
                <v:textbox>
                  <w:txbxContent>
                    <w:p w:rsidR="00883DFB" w:rsidRPr="00740BBE" w:rsidRDefault="00883DFB" w:rsidP="00883DFB">
                      <w:pPr>
                        <w:rPr>
                          <w:b/>
                          <w:color w:val="0070C0"/>
                        </w:rPr>
                      </w:pPr>
                      <w:r w:rsidRPr="00740BBE">
                        <w:rPr>
                          <w:b/>
                          <w:color w:val="0070C0"/>
                          <w:u w:val="single"/>
                        </w:rPr>
                        <w:t>Knowledge, Skills and Concepts</w:t>
                      </w:r>
                      <w:r w:rsidRPr="00740BBE">
                        <w:rPr>
                          <w:b/>
                          <w:color w:val="0070C0"/>
                        </w:rPr>
                        <w:t xml:space="preserve"> </w:t>
                      </w:r>
                    </w:p>
                    <w:p w:rsidR="00883DFB" w:rsidRDefault="00513FA3" w:rsidP="00883DFB">
                      <w:pPr>
                        <w:rPr>
                          <w:b/>
                          <w:color w:val="0070C0"/>
                        </w:rPr>
                      </w:pPr>
                      <w:r>
                        <w:rPr>
                          <w:b/>
                          <w:color w:val="0070C0"/>
                        </w:rPr>
                        <w:t xml:space="preserve">Aim: </w:t>
                      </w:r>
                      <w:r w:rsidR="00883DFB" w:rsidRPr="00740BBE">
                        <w:rPr>
                          <w:b/>
                          <w:color w:val="0070C0"/>
                        </w:rPr>
                        <w:t>Know and understand significant aspects of the history of the wider world: the nature of ancient civilisations; the expansion and dissolution of empires; characteristic features of past non-European societies; achievements and follies of mankind.</w:t>
                      </w:r>
                    </w:p>
                    <w:p w:rsidR="00335E30" w:rsidRDefault="00335E30" w:rsidP="00883DFB">
                      <w:pPr>
                        <w:rPr>
                          <w:b/>
                          <w:color w:val="0070C0"/>
                        </w:rPr>
                      </w:pPr>
                      <w:r w:rsidRPr="00335E30">
                        <w:rPr>
                          <w:b/>
                          <w:color w:val="0070C0"/>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E83D2C" w:rsidRPr="00740BBE" w:rsidRDefault="00513FA3" w:rsidP="00E83D2C">
                      <w:pPr>
                        <w:rPr>
                          <w:b/>
                          <w:color w:val="0070C0"/>
                        </w:rPr>
                      </w:pPr>
                      <w:r>
                        <w:rPr>
                          <w:b/>
                          <w:color w:val="0070C0"/>
                        </w:rPr>
                        <w:t xml:space="preserve">Content: </w:t>
                      </w:r>
                      <w:r w:rsidR="00E83D2C" w:rsidRPr="00E83D2C">
                        <w:rPr>
                          <w:b/>
                          <w:color w:val="0070C0"/>
                        </w:rPr>
                        <w:t>Learn about the achievements of the earliest civilization</w:t>
                      </w:r>
                      <w:bookmarkStart w:id="1" w:name="_GoBack"/>
                      <w:bookmarkEnd w:id="1"/>
                      <w:r w:rsidR="00E83D2C" w:rsidRPr="00E83D2C">
                        <w:rPr>
                          <w:b/>
                          <w:color w:val="0070C0"/>
                        </w:rPr>
                        <w:t xml:space="preserve">s – an overview of where and when the first civilizations appeared and a depth study of one of the following: Ancient Sumer; The Indus Valley; </w:t>
                      </w:r>
                      <w:r w:rsidR="00E83D2C" w:rsidRPr="00AD4CEA">
                        <w:rPr>
                          <w:b/>
                          <w:color w:val="0070C0"/>
                          <w:highlight w:val="yellow"/>
                        </w:rPr>
                        <w:t>Ancient Egypt</w:t>
                      </w:r>
                      <w:r w:rsidR="00E83D2C" w:rsidRPr="00E83D2C">
                        <w:rPr>
                          <w:b/>
                          <w:color w:val="0070C0"/>
                        </w:rPr>
                        <w:t>; The Shang Dynasty of Ancient China.</w:t>
                      </w:r>
                    </w:p>
                    <w:p w:rsidR="00883DFB" w:rsidRPr="00E83D2C" w:rsidRDefault="004A22D5" w:rsidP="00E83D2C">
                      <w:pPr>
                        <w:pStyle w:val="ListParagraph"/>
                        <w:numPr>
                          <w:ilvl w:val="0"/>
                          <w:numId w:val="1"/>
                        </w:numPr>
                        <w:rPr>
                          <w:color w:val="0070C0"/>
                        </w:rPr>
                      </w:pPr>
                      <w:r w:rsidRPr="004A22D5">
                        <w:rPr>
                          <w:color w:val="0070C0"/>
                        </w:rPr>
                        <w:t xml:space="preserve">The characteristics of ancient civilisations include cities, government, language, writing, customs, numerical systems, calendars, architecture, art, religion, inventions and social structures, all of which have influenced the world over the last 5000 </w:t>
                      </w:r>
                      <w:r>
                        <w:rPr>
                          <w:color w:val="0070C0"/>
                        </w:rPr>
                        <w:t>years</w:t>
                      </w:r>
                      <w:r w:rsidR="00883DFB" w:rsidRPr="00E83D2C">
                        <w:rPr>
                          <w:color w:val="0070C0"/>
                        </w:rPr>
                        <w:t>.</w:t>
                      </w:r>
                      <w:r w:rsidR="005C7E69" w:rsidRPr="00E83D2C">
                        <w:rPr>
                          <w:color w:val="0070C0"/>
                        </w:rPr>
                        <w:t xml:space="preserve"> (Historical knowledge)</w:t>
                      </w:r>
                    </w:p>
                    <w:p w:rsidR="00883DFB" w:rsidRPr="00B84F2E" w:rsidRDefault="00B84F2E" w:rsidP="00B84F2E">
                      <w:pPr>
                        <w:numPr>
                          <w:ilvl w:val="0"/>
                          <w:numId w:val="1"/>
                        </w:numPr>
                        <w:rPr>
                          <w:color w:val="0070C0"/>
                        </w:rPr>
                      </w:pPr>
                      <w:r w:rsidRPr="00820186">
                        <w:rPr>
                          <w:color w:val="0070C0"/>
                        </w:rPr>
                        <w:t>Find out about beliefs, behaviour and characteristics of people, recognising that not everyone shares the same views and feelings</w:t>
                      </w:r>
                      <w:r>
                        <w:rPr>
                          <w:color w:val="0070C0"/>
                        </w:rPr>
                        <w:t>. (Historical knowledge)</w:t>
                      </w:r>
                    </w:p>
                    <w:p w:rsidR="0060712F" w:rsidRDefault="0060712F" w:rsidP="00FF2F3B">
                      <w:pPr>
                        <w:numPr>
                          <w:ilvl w:val="0"/>
                          <w:numId w:val="1"/>
                        </w:numPr>
                        <w:rPr>
                          <w:color w:val="0070C0"/>
                        </w:rPr>
                      </w:pPr>
                      <w:r w:rsidRPr="0060712F">
                        <w:rPr>
                          <w:color w:val="0070C0"/>
                        </w:rPr>
                        <w:t>Place current study on time line in relation to other studies</w:t>
                      </w:r>
                      <w:r>
                        <w:rPr>
                          <w:color w:val="0070C0"/>
                        </w:rPr>
                        <w:t xml:space="preserve"> (Chronology)</w:t>
                      </w:r>
                    </w:p>
                    <w:p w:rsidR="0060712F" w:rsidRPr="0060712F" w:rsidRDefault="0060712F" w:rsidP="0060712F">
                      <w:pPr>
                        <w:pStyle w:val="ListParagraph"/>
                        <w:numPr>
                          <w:ilvl w:val="0"/>
                          <w:numId w:val="1"/>
                        </w:numPr>
                        <w:rPr>
                          <w:color w:val="0070C0"/>
                        </w:rPr>
                      </w:pPr>
                      <w:r w:rsidRPr="0060712F">
                        <w:rPr>
                          <w:color w:val="0070C0"/>
                        </w:rPr>
                        <w:t>Use relevant dates and terms. Know key dates, characters and events of time studied. (Chronology)</w:t>
                      </w:r>
                    </w:p>
                    <w:p w:rsidR="00820186" w:rsidRPr="00820186" w:rsidRDefault="00820186" w:rsidP="00820186">
                      <w:pPr>
                        <w:numPr>
                          <w:ilvl w:val="0"/>
                          <w:numId w:val="1"/>
                        </w:numPr>
                        <w:rPr>
                          <w:color w:val="0070C0"/>
                        </w:rPr>
                      </w:pPr>
                      <w:r w:rsidRPr="00820186">
                        <w:rPr>
                          <w:color w:val="0070C0"/>
                        </w:rPr>
                        <w:t>Be aware that different evidence will lead to different conclusions. Select relevant sections of information to build a picture of past event</w:t>
                      </w:r>
                      <w:r>
                        <w:rPr>
                          <w:color w:val="0070C0"/>
                        </w:rPr>
                        <w:t>. (Enquiry)</w:t>
                      </w:r>
                    </w:p>
                    <w:p w:rsidR="00915B18" w:rsidRDefault="00915B18"/>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6286500</wp:posOffset>
                </wp:positionH>
                <wp:positionV relativeFrom="paragraph">
                  <wp:posOffset>4962525</wp:posOffset>
                </wp:positionV>
                <wp:extent cx="2867025" cy="125730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2867025" cy="125730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915B18" w:rsidRDefault="0014516F">
                            <w:pPr>
                              <w:rPr>
                                <w:b/>
                                <w:color w:val="0070C0"/>
                                <w:u w:val="single"/>
                              </w:rPr>
                            </w:pPr>
                            <w:r w:rsidRPr="0014516F">
                              <w:rPr>
                                <w:b/>
                                <w:color w:val="0070C0"/>
                                <w:u w:val="single"/>
                              </w:rPr>
                              <w:t>Assessment</w:t>
                            </w:r>
                          </w:p>
                          <w:p w:rsidR="00A41845" w:rsidRPr="00A41845" w:rsidRDefault="00A41845" w:rsidP="00A41845">
                            <w:pPr>
                              <w:rPr>
                                <w:color w:val="0070C0"/>
                              </w:rPr>
                            </w:pPr>
                            <w:r w:rsidRPr="00A41845">
                              <w:rPr>
                                <w:color w:val="0070C0"/>
                              </w:rPr>
                              <w:t xml:space="preserve">The children will study the characteristics and importance of the ancient </w:t>
                            </w:r>
                            <w:r>
                              <w:rPr>
                                <w:color w:val="0070C0"/>
                              </w:rPr>
                              <w:t>Egyptian</w:t>
                            </w:r>
                            <w:r w:rsidRPr="00A41845">
                              <w:rPr>
                                <w:color w:val="0070C0"/>
                              </w:rPr>
                              <w:t xml:space="preserve"> civilisation (people, culture, art, politics and hierarchy).</w:t>
                            </w:r>
                          </w:p>
                          <w:p w:rsidR="006020A5" w:rsidRPr="006020A5" w:rsidRDefault="006020A5">
                            <w:pPr>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95pt;margin-top:390.75pt;width:225.7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" fillcolor="white [3201]" strokecolor="#00b0f0" strokeweight="2.25pt">
                <v:textbox>
                  <w:txbxContent>
                    <w:p w:rsidR="00915B18" w:rsidRDefault="0014516F">
                      <w:pPr>
                        <w:rPr>
                          <w:b/>
                          <w:color w:val="0070C0"/>
                          <w:u w:val="single"/>
                        </w:rPr>
                      </w:pPr>
                      <w:r w:rsidRPr="0014516F">
                        <w:rPr>
                          <w:b/>
                          <w:color w:val="0070C0"/>
                          <w:u w:val="single"/>
                        </w:rPr>
                        <w:t>Assessment</w:t>
                      </w:r>
                    </w:p>
                    <w:p w:rsidR="00A41845" w:rsidRPr="00A41845" w:rsidRDefault="00A41845" w:rsidP="00A41845">
                      <w:pPr>
                        <w:rPr>
                          <w:color w:val="0070C0"/>
                        </w:rPr>
                      </w:pPr>
                      <w:r w:rsidRPr="00A41845">
                        <w:rPr>
                          <w:color w:val="0070C0"/>
                        </w:rPr>
                        <w:t xml:space="preserve">The children will study the characteristics and importance of the ancient </w:t>
                      </w:r>
                      <w:r>
                        <w:rPr>
                          <w:color w:val="0070C0"/>
                        </w:rPr>
                        <w:t>Egyptian</w:t>
                      </w:r>
                      <w:r w:rsidRPr="00A41845">
                        <w:rPr>
                          <w:color w:val="0070C0"/>
                        </w:rPr>
                        <w:t xml:space="preserve"> civilisation (people, culture, art, politics and hierarchy).</w:t>
                      </w:r>
                    </w:p>
                    <w:p w:rsidR="006020A5" w:rsidRPr="006020A5" w:rsidRDefault="006020A5">
                      <w:pPr>
                        <w:rPr>
                          <w:color w:val="0070C0"/>
                        </w:rPr>
                      </w:pP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3914775</wp:posOffset>
                </wp:positionH>
                <wp:positionV relativeFrom="paragraph">
                  <wp:posOffset>4962525</wp:posOffset>
                </wp:positionV>
                <wp:extent cx="2276475" cy="125730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2276475" cy="125730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915B18" w:rsidRDefault="00CF4F13">
                            <w:pPr>
                              <w:rPr>
                                <w:b/>
                                <w:color w:val="0070C0"/>
                                <w:u w:val="single"/>
                              </w:rPr>
                            </w:pPr>
                            <w:r w:rsidRPr="00CF4F13">
                              <w:rPr>
                                <w:b/>
                                <w:color w:val="0070C0"/>
                                <w:u w:val="single"/>
                              </w:rPr>
                              <w:t>Local History</w:t>
                            </w:r>
                            <w:r>
                              <w:rPr>
                                <w:b/>
                                <w:color w:val="0070C0"/>
                                <w:u w:val="single"/>
                              </w:rPr>
                              <w:t xml:space="preserve"> links</w:t>
                            </w:r>
                          </w:p>
                          <w:p w:rsidR="00CF4F13" w:rsidRPr="0041701E" w:rsidRDefault="00CF4F13" w:rsidP="0041701E">
                            <w:pPr>
                              <w:pStyle w:val="NoSpacing"/>
                              <w:rPr>
                                <w:color w:val="0070C0"/>
                              </w:rPr>
                            </w:pPr>
                            <w:r w:rsidRPr="0041701E">
                              <w:rPr>
                                <w:color w:val="0070C0"/>
                              </w:rPr>
                              <w:t>The Box Museum</w:t>
                            </w:r>
                            <w:r w:rsidR="00950030">
                              <w:rPr>
                                <w:color w:val="0070C0"/>
                              </w:rPr>
                              <w:t xml:space="preserve"> archive</w:t>
                            </w:r>
                          </w:p>
                          <w:p w:rsidR="00CF4F13" w:rsidRPr="0041701E" w:rsidRDefault="00CF4F13" w:rsidP="0041701E">
                            <w:pPr>
                              <w:pStyle w:val="NoSpacing"/>
                              <w:rPr>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308.25pt;margin-top:390.75pt;width:179.25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" fillcolor="white [3201]" strokecolor="#00b0f0" strokeweight="2.25pt">
                <v:textbox>
                  <w:txbxContent>
                    <w:p w:rsidR="00915B18" w:rsidRDefault="00CF4F13">
                      <w:pPr>
                        <w:rPr>
                          <w:b/>
                          <w:color w:val="0070C0"/>
                          <w:u w:val="single"/>
                        </w:rPr>
                      </w:pPr>
                      <w:r w:rsidRPr="00CF4F13">
                        <w:rPr>
                          <w:b/>
                          <w:color w:val="0070C0"/>
                          <w:u w:val="single"/>
                        </w:rPr>
                        <w:t>Local History</w:t>
                      </w:r>
                      <w:r>
                        <w:rPr>
                          <w:b/>
                          <w:color w:val="0070C0"/>
                          <w:u w:val="single"/>
                        </w:rPr>
                        <w:t xml:space="preserve"> links</w:t>
                      </w:r>
                    </w:p>
                    <w:p w:rsidR="00CF4F13" w:rsidRPr="0041701E" w:rsidRDefault="00CF4F13" w:rsidP="0041701E">
                      <w:pPr>
                        <w:pStyle w:val="NoSpacing"/>
                        <w:rPr>
                          <w:color w:val="0070C0"/>
                        </w:rPr>
                      </w:pPr>
                      <w:r w:rsidRPr="0041701E">
                        <w:rPr>
                          <w:color w:val="0070C0"/>
                        </w:rPr>
                        <w:t>The Box Museum</w:t>
                      </w:r>
                      <w:r w:rsidR="00950030">
                        <w:rPr>
                          <w:color w:val="0070C0"/>
                        </w:rPr>
                        <w:t xml:space="preserve"> archive</w:t>
                      </w:r>
                    </w:p>
                    <w:p w:rsidR="00CF4F13" w:rsidRPr="0041701E" w:rsidRDefault="00CF4F13" w:rsidP="0041701E">
                      <w:pPr>
                        <w:pStyle w:val="NoSpacing"/>
                        <w:rPr>
                          <w:color w:val="0070C0"/>
                        </w:rPr>
                      </w:pPr>
                    </w:p>
                  </w:txbxContent>
                </v:textbox>
              </v:shape>
            </w:pict>
          </mc:Fallback>
        </mc:AlternateContent>
      </w:r>
      <w:r w:rsidR="005C1CD9">
        <w:rPr>
          <w:noProof/>
          <w:lang w:val="en-US"/>
        </w:rPr>
        <mc:AlternateContent>
          <mc:Choice Requires="wps">
            <w:drawing>
              <wp:anchor distT="0" distB="0" distL="114300" distR="114300" simplePos="0" relativeHeight="251666432" behindDoc="0" locked="0" layoutInCell="1" allowOverlap="1">
                <wp:simplePos x="0" y="0"/>
                <wp:positionH relativeFrom="column">
                  <wp:posOffset>-361950</wp:posOffset>
                </wp:positionH>
                <wp:positionV relativeFrom="paragraph">
                  <wp:posOffset>5572125</wp:posOffset>
                </wp:positionV>
                <wp:extent cx="4124325" cy="6477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4124325" cy="64770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9A07BD" w:rsidRPr="00A22480" w:rsidRDefault="009A07BD" w:rsidP="00A22480">
                            <w:pPr>
                              <w:jc w:val="center"/>
                              <w:rPr>
                                <w:b/>
                                <w:color w:val="0070C0"/>
                              </w:rPr>
                            </w:pPr>
                            <w:r w:rsidRPr="00A22480">
                              <w:rPr>
                                <w:b/>
                                <w:color w:val="0070C0"/>
                              </w:rPr>
                              <w:t xml:space="preserve">Engage – </w:t>
                            </w:r>
                            <w:r w:rsidR="004002E5">
                              <w:rPr>
                                <w:b/>
                                <w:color w:val="0070C0"/>
                              </w:rPr>
                              <w:t xml:space="preserve">Clive </w:t>
                            </w:r>
                            <w:proofErr w:type="spellStart"/>
                            <w:r w:rsidR="004002E5">
                              <w:rPr>
                                <w:b/>
                                <w:color w:val="0070C0"/>
                              </w:rPr>
                              <w:t>Pigg</w:t>
                            </w:r>
                            <w:proofErr w:type="spellEnd"/>
                            <w:r w:rsidR="004002E5">
                              <w:rPr>
                                <w:b/>
                                <w:color w:val="0070C0"/>
                              </w:rPr>
                              <w:t xml:space="preserve"> visit.</w:t>
                            </w:r>
                          </w:p>
                          <w:p w:rsidR="009A07BD" w:rsidRPr="00A22480" w:rsidRDefault="009A07BD" w:rsidP="00A22480">
                            <w:pPr>
                              <w:jc w:val="center"/>
                              <w:rPr>
                                <w:b/>
                                <w:color w:val="0070C0"/>
                              </w:rPr>
                            </w:pPr>
                            <w:r w:rsidRPr="00A22480">
                              <w:rPr>
                                <w:b/>
                                <w:color w:val="0070C0"/>
                              </w:rPr>
                              <w:t xml:space="preserve">Innovate – </w:t>
                            </w:r>
                            <w:r w:rsidR="004002E5">
                              <w:rPr>
                                <w:b/>
                                <w:color w:val="0070C0"/>
                              </w:rPr>
                              <w:t>Mummification</w:t>
                            </w:r>
                            <w:r w:rsidR="001825CC">
                              <w:rPr>
                                <w:b/>
                                <w:color w:val="0070C0"/>
                              </w:rPr>
                              <w:t>/Sarcophagus.</w:t>
                            </w:r>
                          </w:p>
                          <w:p w:rsidR="00A22480" w:rsidRDefault="00A22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28.5pt;margin-top:438.75pt;width:324.75pt;height:5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" fillcolor="white [3201]" strokecolor="#00b0f0" strokeweight="2.25pt">
                <v:textbox>
                  <w:txbxContent>
                    <w:p w:rsidR="009A07BD" w:rsidRPr="00A22480" w:rsidRDefault="009A07BD" w:rsidP="00A22480">
                      <w:pPr>
                        <w:jc w:val="center"/>
                        <w:rPr>
                          <w:b/>
                          <w:color w:val="0070C0"/>
                        </w:rPr>
                      </w:pPr>
                      <w:r w:rsidRPr="00A22480">
                        <w:rPr>
                          <w:b/>
                          <w:color w:val="0070C0"/>
                        </w:rPr>
                        <w:t xml:space="preserve">Engage – </w:t>
                      </w:r>
                      <w:r w:rsidR="004002E5">
                        <w:rPr>
                          <w:b/>
                          <w:color w:val="0070C0"/>
                        </w:rPr>
                        <w:t xml:space="preserve">Clive </w:t>
                      </w:r>
                      <w:proofErr w:type="spellStart"/>
                      <w:r w:rsidR="004002E5">
                        <w:rPr>
                          <w:b/>
                          <w:color w:val="0070C0"/>
                        </w:rPr>
                        <w:t>Pigg</w:t>
                      </w:r>
                      <w:proofErr w:type="spellEnd"/>
                      <w:r w:rsidR="004002E5">
                        <w:rPr>
                          <w:b/>
                          <w:color w:val="0070C0"/>
                        </w:rPr>
                        <w:t xml:space="preserve"> visit.</w:t>
                      </w:r>
                    </w:p>
                    <w:p w:rsidR="009A07BD" w:rsidRPr="00A22480" w:rsidRDefault="009A07BD" w:rsidP="00A22480">
                      <w:pPr>
                        <w:jc w:val="center"/>
                        <w:rPr>
                          <w:b/>
                          <w:color w:val="0070C0"/>
                        </w:rPr>
                      </w:pPr>
                      <w:r w:rsidRPr="00A22480">
                        <w:rPr>
                          <w:b/>
                          <w:color w:val="0070C0"/>
                        </w:rPr>
                        <w:t xml:space="preserve">Innovate – </w:t>
                      </w:r>
                      <w:r w:rsidR="004002E5">
                        <w:rPr>
                          <w:b/>
                          <w:color w:val="0070C0"/>
                        </w:rPr>
                        <w:t>Mummification</w:t>
                      </w:r>
                      <w:r w:rsidR="001825CC">
                        <w:rPr>
                          <w:b/>
                          <w:color w:val="0070C0"/>
                        </w:rPr>
                        <w:t>/Sarcophagus.</w:t>
                      </w:r>
                    </w:p>
                    <w:p w:rsidR="00A22480" w:rsidRDefault="00A22480"/>
                  </w:txbxContent>
                </v:textbox>
              </v:shape>
            </w:pict>
          </mc:Fallback>
        </mc:AlternateContent>
      </w:r>
      <w:r w:rsidR="005C1CD9">
        <w:rPr>
          <w:noProof/>
          <w:lang w:val="en-US"/>
        </w:rPr>
        <mc:AlternateContent>
          <mc:Choice Requires="wps">
            <w:drawing>
              <wp:anchor distT="0" distB="0" distL="114300" distR="114300" simplePos="0" relativeHeight="251662336" behindDoc="0" locked="0" layoutInCell="1" allowOverlap="1">
                <wp:simplePos x="0" y="0"/>
                <wp:positionH relativeFrom="column">
                  <wp:posOffset>-361950</wp:posOffset>
                </wp:positionH>
                <wp:positionV relativeFrom="paragraph">
                  <wp:posOffset>-428625</wp:posOffset>
                </wp:positionV>
                <wp:extent cx="1866900" cy="18859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1866900" cy="188595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3F0ADD" w:rsidRDefault="00F01D4D" w:rsidP="003F0ADD">
                            <w:pPr>
                              <w:jc w:val="center"/>
                              <w:rPr>
                                <w:rFonts w:ascii="Arial" w:hAnsi="Arial" w:cs="Arial"/>
                                <w:b/>
                                <w:color w:val="0070C0"/>
                                <w:u w:val="single"/>
                              </w:rPr>
                            </w:pPr>
                            <w:r>
                              <w:rPr>
                                <w:noProof/>
                                <w:lang w:val="en-US"/>
                              </w:rPr>
                              <w:drawing>
                                <wp:inline distT="0" distB="0" distL="0" distR="0" wp14:anchorId="659D7628" wp14:editId="6CA70A04">
                                  <wp:extent cx="657225" cy="7301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1824" cy="746412"/>
                                          </a:xfrm>
                                          <a:prstGeom prst="rect">
                                            <a:avLst/>
                                          </a:prstGeom>
                                        </pic:spPr>
                                      </pic:pic>
                                    </a:graphicData>
                                  </a:graphic>
                                </wp:inline>
                              </w:drawing>
                            </w:r>
                          </w:p>
                          <w:p w:rsidR="00A22480" w:rsidRDefault="00F01D4D" w:rsidP="00F01D4D">
                            <w:pPr>
                              <w:jc w:val="center"/>
                              <w:rPr>
                                <w:rFonts w:ascii="Arial" w:hAnsi="Arial" w:cs="Arial"/>
                                <w:b/>
                                <w:color w:val="0070C0"/>
                                <w:u w:val="single"/>
                              </w:rPr>
                            </w:pPr>
                            <w:r>
                              <w:rPr>
                                <w:rFonts w:ascii="Arial" w:hAnsi="Arial" w:cs="Arial"/>
                                <w:b/>
                                <w:color w:val="0070C0"/>
                                <w:u w:val="single"/>
                              </w:rPr>
                              <w:t xml:space="preserve">Stuart Road </w:t>
                            </w:r>
                            <w:r w:rsidR="003F0ADD">
                              <w:rPr>
                                <w:rFonts w:ascii="Arial" w:hAnsi="Arial" w:cs="Arial"/>
                                <w:b/>
                                <w:color w:val="0070C0"/>
                                <w:u w:val="single"/>
                              </w:rPr>
                              <w:t xml:space="preserve">Academy History </w:t>
                            </w:r>
                            <w:r w:rsidR="003F0ADD">
                              <w:rPr>
                                <w:rFonts w:ascii="Arial" w:hAnsi="Arial" w:cs="Arial"/>
                                <w:b/>
                                <w:color w:val="0070C0"/>
                                <w:u w:val="single"/>
                              </w:rPr>
                              <w:t>Curriculum</w:t>
                            </w:r>
                            <w:bookmarkStart w:id="0" w:name="_GoBack"/>
                            <w:bookmarkEnd w:id="0"/>
                          </w:p>
                          <w:p w:rsidR="009A07BD" w:rsidRPr="009A07BD" w:rsidRDefault="000C7F79" w:rsidP="009A07BD">
                            <w:pPr>
                              <w:pStyle w:val="NoSpacing"/>
                              <w:jc w:val="center"/>
                              <w:rPr>
                                <w:b/>
                                <w:color w:val="0070C0"/>
                                <w:u w:val="single"/>
                              </w:rPr>
                            </w:pPr>
                            <w:r>
                              <w:rPr>
                                <w:b/>
                                <w:color w:val="0070C0"/>
                              </w:rPr>
                              <w:t>Year 5 Term 1</w:t>
                            </w:r>
                          </w:p>
                          <w:p w:rsidR="00992AB7" w:rsidRDefault="000C7F79" w:rsidP="009A07BD">
                            <w:pPr>
                              <w:pStyle w:val="NoSpacing"/>
                              <w:jc w:val="center"/>
                              <w:rPr>
                                <w:b/>
                                <w:color w:val="0070C0"/>
                              </w:rPr>
                            </w:pPr>
                            <w:r>
                              <w:rPr>
                                <w:b/>
                                <w:color w:val="0070C0"/>
                              </w:rPr>
                              <w:t>Pharaohs</w:t>
                            </w:r>
                          </w:p>
                          <w:p w:rsidR="009A07BD" w:rsidRPr="009A07BD" w:rsidRDefault="009A07BD" w:rsidP="009A07BD">
                            <w:pPr>
                              <w:pStyle w:val="NoSpacing"/>
                              <w:jc w:val="center"/>
                              <w:rPr>
                                <w:b/>
                                <w:color w:val="0070C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8.5pt;margin-top:-33.75pt;width:147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" fillcolor="white [3201]" strokecolor="#00b0f0" strokeweight="2.25pt">
                <v:textbox>
                  <w:txbxContent>
                    <w:p w:rsidR="003F0ADD" w:rsidRDefault="00F01D4D" w:rsidP="003F0ADD">
                      <w:pPr>
                        <w:jc w:val="center"/>
                        <w:rPr>
                          <w:rFonts w:ascii="Arial" w:hAnsi="Arial" w:cs="Arial"/>
                          <w:b/>
                          <w:color w:val="0070C0"/>
                          <w:u w:val="single"/>
                        </w:rPr>
                      </w:pPr>
                      <w:r>
                        <w:rPr>
                          <w:noProof/>
                          <w:lang w:val="en-US"/>
                        </w:rPr>
                        <w:drawing>
                          <wp:inline distT="0" distB="0" distL="0" distR="0" wp14:anchorId="659D7628" wp14:editId="6CA70A04">
                            <wp:extent cx="657225" cy="7301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1824" cy="746412"/>
                                    </a:xfrm>
                                    <a:prstGeom prst="rect">
                                      <a:avLst/>
                                    </a:prstGeom>
                                  </pic:spPr>
                                </pic:pic>
                              </a:graphicData>
                            </a:graphic>
                          </wp:inline>
                        </w:drawing>
                      </w:r>
                    </w:p>
                    <w:p w:rsidR="00A22480" w:rsidRDefault="00F01D4D" w:rsidP="00F01D4D">
                      <w:pPr>
                        <w:jc w:val="center"/>
                        <w:rPr>
                          <w:rFonts w:ascii="Arial" w:hAnsi="Arial" w:cs="Arial"/>
                          <w:b/>
                          <w:color w:val="0070C0"/>
                          <w:u w:val="single"/>
                        </w:rPr>
                      </w:pPr>
                      <w:r>
                        <w:rPr>
                          <w:rFonts w:ascii="Arial" w:hAnsi="Arial" w:cs="Arial"/>
                          <w:b/>
                          <w:color w:val="0070C0"/>
                          <w:u w:val="single"/>
                        </w:rPr>
                        <w:t xml:space="preserve">Stuart Road </w:t>
                      </w:r>
                      <w:r w:rsidR="003F0ADD">
                        <w:rPr>
                          <w:rFonts w:ascii="Arial" w:hAnsi="Arial" w:cs="Arial"/>
                          <w:b/>
                          <w:color w:val="0070C0"/>
                          <w:u w:val="single"/>
                        </w:rPr>
                        <w:t xml:space="preserve">Academy History </w:t>
                      </w:r>
                      <w:r w:rsidR="003F0ADD">
                        <w:rPr>
                          <w:rFonts w:ascii="Arial" w:hAnsi="Arial" w:cs="Arial"/>
                          <w:b/>
                          <w:color w:val="0070C0"/>
                          <w:u w:val="single"/>
                        </w:rPr>
                        <w:t>Curriculum</w:t>
                      </w:r>
                      <w:bookmarkStart w:id="1" w:name="_GoBack"/>
                      <w:bookmarkEnd w:id="1"/>
                    </w:p>
                    <w:p w:rsidR="009A07BD" w:rsidRPr="009A07BD" w:rsidRDefault="000C7F79" w:rsidP="009A07BD">
                      <w:pPr>
                        <w:pStyle w:val="NoSpacing"/>
                        <w:jc w:val="center"/>
                        <w:rPr>
                          <w:b/>
                          <w:color w:val="0070C0"/>
                          <w:u w:val="single"/>
                        </w:rPr>
                      </w:pPr>
                      <w:r>
                        <w:rPr>
                          <w:b/>
                          <w:color w:val="0070C0"/>
                        </w:rPr>
                        <w:t>Year 5 Term 1</w:t>
                      </w:r>
                    </w:p>
                    <w:p w:rsidR="00992AB7" w:rsidRDefault="000C7F79" w:rsidP="009A07BD">
                      <w:pPr>
                        <w:pStyle w:val="NoSpacing"/>
                        <w:jc w:val="center"/>
                        <w:rPr>
                          <w:b/>
                          <w:color w:val="0070C0"/>
                        </w:rPr>
                      </w:pPr>
                      <w:r>
                        <w:rPr>
                          <w:b/>
                          <w:color w:val="0070C0"/>
                        </w:rPr>
                        <w:t>Pharaohs</w:t>
                      </w:r>
                    </w:p>
                    <w:p w:rsidR="009A07BD" w:rsidRPr="009A07BD" w:rsidRDefault="009A07BD" w:rsidP="009A07BD">
                      <w:pPr>
                        <w:pStyle w:val="NoSpacing"/>
                        <w:jc w:val="center"/>
                        <w:rPr>
                          <w:b/>
                          <w:color w:val="0070C0"/>
                          <w:u w:val="single"/>
                        </w:rPr>
                      </w:pPr>
                    </w:p>
                  </w:txbxContent>
                </v:textbox>
              </v:shape>
            </w:pict>
          </mc:Fallback>
        </mc:AlternateContent>
      </w:r>
      <w:r w:rsidR="005C1CD9">
        <w:rPr>
          <w:noProof/>
          <w:lang w:val="en-US"/>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-428625</wp:posOffset>
                </wp:positionV>
                <wp:extent cx="2143125" cy="18859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2143125" cy="188595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915B18" w:rsidRPr="00740BBE" w:rsidRDefault="00E30236" w:rsidP="00740BBE">
                            <w:pPr>
                              <w:rPr>
                                <w:rFonts w:cs="Arial"/>
                                <w:b/>
                                <w:color w:val="0070C0"/>
                                <w:u w:val="single"/>
                              </w:rPr>
                            </w:pPr>
                            <w:r w:rsidRPr="00740BBE">
                              <w:rPr>
                                <w:rFonts w:cs="Arial"/>
                                <w:b/>
                                <w:color w:val="0070C0"/>
                                <w:u w:val="single"/>
                              </w:rPr>
                              <w:t>Unit Overview</w:t>
                            </w:r>
                          </w:p>
                          <w:p w:rsidR="007C0B14" w:rsidRPr="00C6520E" w:rsidRDefault="007C0B14" w:rsidP="007C0B14">
                            <w:pPr>
                              <w:jc w:val="both"/>
                              <w:rPr>
                                <w:rFonts w:cs="Arial"/>
                                <w:b/>
                                <w:color w:val="0070C0"/>
                              </w:rPr>
                            </w:pPr>
                            <w:r w:rsidRPr="00C6520E">
                              <w:rPr>
                                <w:rFonts w:cs="Arial"/>
                                <w:b/>
                                <w:color w:val="0070C0"/>
                              </w:rPr>
                              <w:t xml:space="preserve">In this unit, the children will </w:t>
                            </w:r>
                            <w:r w:rsidR="00C6520E" w:rsidRPr="00C6520E">
                              <w:rPr>
                                <w:b/>
                                <w:color w:val="0070C0"/>
                                <w:shd w:val="clear" w:color="auto" w:fill="FFFFFF"/>
                              </w:rPr>
                              <w:t>develop their</w:t>
                            </w:r>
                            <w:r w:rsidR="00E740C7">
                              <w:rPr>
                                <w:b/>
                                <w:color w:val="0070C0"/>
                                <w:shd w:val="clear" w:color="auto" w:fill="FFFFFF"/>
                              </w:rPr>
                              <w:t xml:space="preserve"> knowledge of A</w:t>
                            </w:r>
                            <w:r w:rsidR="00C6520E" w:rsidRPr="00C6520E">
                              <w:rPr>
                                <w:b/>
                                <w:color w:val="0070C0"/>
                                <w:shd w:val="clear" w:color="auto" w:fill="FFFFFF"/>
                              </w:rPr>
                              <w:t>ncient Egypt. The children will learn about life on the Nile, the great pyramids and the powerful rule of the ancient pharaohs.</w:t>
                            </w:r>
                          </w:p>
                          <w:p w:rsidR="00E30236" w:rsidRPr="00740BBE" w:rsidRDefault="00E30236" w:rsidP="00E30236">
                            <w:pPr>
                              <w:jc w:val="both"/>
                              <w:rPr>
                                <w:rFonts w:cs="Arial"/>
                                <w:i/>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27.5pt;margin-top:-33.75pt;width:168.7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" fillcolor="white [3201]" strokecolor="#00b0f0" strokeweight="2.25pt">
                <v:textbox>
                  <w:txbxContent>
                    <w:p w:rsidR="00915B18" w:rsidRPr="00740BBE" w:rsidRDefault="00E30236" w:rsidP="00740BBE">
                      <w:pPr>
                        <w:rPr>
                          <w:rFonts w:cs="Arial"/>
                          <w:b/>
                          <w:color w:val="0070C0"/>
                          <w:u w:val="single"/>
                        </w:rPr>
                      </w:pPr>
                      <w:r w:rsidRPr="00740BBE">
                        <w:rPr>
                          <w:rFonts w:cs="Arial"/>
                          <w:b/>
                          <w:color w:val="0070C0"/>
                          <w:u w:val="single"/>
                        </w:rPr>
                        <w:t>Unit Overview</w:t>
                      </w:r>
                    </w:p>
                    <w:p w:rsidR="007C0B14" w:rsidRPr="00C6520E" w:rsidRDefault="007C0B14" w:rsidP="007C0B14">
                      <w:pPr>
                        <w:jc w:val="both"/>
                        <w:rPr>
                          <w:rFonts w:cs="Arial"/>
                          <w:b/>
                          <w:color w:val="0070C0"/>
                        </w:rPr>
                      </w:pPr>
                      <w:r w:rsidRPr="00C6520E">
                        <w:rPr>
                          <w:rFonts w:cs="Arial"/>
                          <w:b/>
                          <w:color w:val="0070C0"/>
                        </w:rPr>
                        <w:t xml:space="preserve">In this unit, the children will </w:t>
                      </w:r>
                      <w:r w:rsidR="00C6520E" w:rsidRPr="00C6520E">
                        <w:rPr>
                          <w:b/>
                          <w:color w:val="0070C0"/>
                          <w:shd w:val="clear" w:color="auto" w:fill="FFFFFF"/>
                        </w:rPr>
                        <w:t>d</w:t>
                      </w:r>
                      <w:r w:rsidR="00C6520E" w:rsidRPr="00C6520E">
                        <w:rPr>
                          <w:b/>
                          <w:color w:val="0070C0"/>
                          <w:shd w:val="clear" w:color="auto" w:fill="FFFFFF"/>
                        </w:rPr>
                        <w:t xml:space="preserve">evelop </w:t>
                      </w:r>
                      <w:r w:rsidR="00C6520E" w:rsidRPr="00C6520E">
                        <w:rPr>
                          <w:b/>
                          <w:color w:val="0070C0"/>
                          <w:shd w:val="clear" w:color="auto" w:fill="FFFFFF"/>
                        </w:rPr>
                        <w:t>their</w:t>
                      </w:r>
                      <w:r w:rsidR="00E740C7">
                        <w:rPr>
                          <w:b/>
                          <w:color w:val="0070C0"/>
                          <w:shd w:val="clear" w:color="auto" w:fill="FFFFFF"/>
                        </w:rPr>
                        <w:t xml:space="preserve"> knowledge of A</w:t>
                      </w:r>
                      <w:r w:rsidR="00C6520E" w:rsidRPr="00C6520E">
                        <w:rPr>
                          <w:b/>
                          <w:color w:val="0070C0"/>
                          <w:shd w:val="clear" w:color="auto" w:fill="FFFFFF"/>
                        </w:rPr>
                        <w:t xml:space="preserve">ncient Egypt. </w:t>
                      </w:r>
                      <w:r w:rsidR="00C6520E" w:rsidRPr="00C6520E">
                        <w:rPr>
                          <w:b/>
                          <w:color w:val="0070C0"/>
                          <w:shd w:val="clear" w:color="auto" w:fill="FFFFFF"/>
                        </w:rPr>
                        <w:t>The children will learn</w:t>
                      </w:r>
                      <w:r w:rsidR="00C6520E" w:rsidRPr="00C6520E">
                        <w:rPr>
                          <w:b/>
                          <w:color w:val="0070C0"/>
                          <w:shd w:val="clear" w:color="auto" w:fill="FFFFFF"/>
                        </w:rPr>
                        <w:t xml:space="preserve"> about life on the Nile, the great pyramids and the powerful rule of the ancient pharaohs.</w:t>
                      </w:r>
                    </w:p>
                    <w:p w:rsidR="00E30236" w:rsidRPr="00740BBE" w:rsidRDefault="00E30236" w:rsidP="00E30236">
                      <w:pPr>
                        <w:jc w:val="both"/>
                        <w:rPr>
                          <w:rFonts w:cs="Arial"/>
                          <w:i/>
                          <w:color w:val="0070C0"/>
                        </w:rPr>
                      </w:pPr>
                    </w:p>
                  </w:txbxContent>
                </v:textbox>
              </v:shape>
            </w:pict>
          </mc:Fallback>
        </mc:AlternateContent>
      </w:r>
      <w:r w:rsidR="005C1CD9">
        <w:rPr>
          <w:noProof/>
          <w:lang w:val="en-US"/>
        </w:rPr>
        <mc:AlternateContent>
          <mc:Choice Requires="wps">
            <w:drawing>
              <wp:anchor distT="0" distB="0" distL="114300" distR="114300" simplePos="0" relativeHeight="251661312" behindDoc="0" locked="0" layoutInCell="1" allowOverlap="1">
                <wp:simplePos x="0" y="0"/>
                <wp:positionH relativeFrom="column">
                  <wp:posOffset>-361950</wp:posOffset>
                </wp:positionH>
                <wp:positionV relativeFrom="paragraph">
                  <wp:posOffset>1638300</wp:posOffset>
                </wp:positionV>
                <wp:extent cx="4124325" cy="37623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4124325" cy="3762375"/>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915B18" w:rsidRDefault="00B84F2E" w:rsidP="00B84F2E">
                            <w:pPr>
                              <w:rPr>
                                <w:b/>
                                <w:color w:val="0070C0"/>
                                <w:u w:val="single"/>
                              </w:rPr>
                            </w:pPr>
                            <w:r w:rsidRPr="00B84F2E">
                              <w:rPr>
                                <w:b/>
                                <w:color w:val="0070C0"/>
                                <w:u w:val="single"/>
                              </w:rPr>
                              <w:t>Cross-curricular links</w:t>
                            </w:r>
                          </w:p>
                          <w:p w:rsidR="00B84F2E" w:rsidRDefault="00B84F2E" w:rsidP="004002E5">
                            <w:pPr>
                              <w:pStyle w:val="NoSpacing"/>
                              <w:rPr>
                                <w:color w:val="0070C0"/>
                              </w:rPr>
                            </w:pPr>
                            <w:r w:rsidRPr="007913F1">
                              <w:rPr>
                                <w:b/>
                                <w:color w:val="0070C0"/>
                              </w:rPr>
                              <w:t>Reading</w:t>
                            </w:r>
                            <w:r w:rsidRPr="007913F1">
                              <w:rPr>
                                <w:color w:val="0070C0"/>
                              </w:rPr>
                              <w:t xml:space="preserve"> – </w:t>
                            </w:r>
                            <w:r w:rsidR="00CA1603">
                              <w:rPr>
                                <w:color w:val="0070C0"/>
                              </w:rPr>
                              <w:t>Marcy and the riddle of the Sphinx.</w:t>
                            </w:r>
                          </w:p>
                          <w:p w:rsidR="00CA1603" w:rsidRPr="007913F1" w:rsidRDefault="00CA1603" w:rsidP="004002E5">
                            <w:pPr>
                              <w:pStyle w:val="NoSpacing"/>
                              <w:rPr>
                                <w:color w:val="0070C0"/>
                              </w:rPr>
                            </w:pPr>
                            <w:r>
                              <w:rPr>
                                <w:color w:val="0070C0"/>
                              </w:rPr>
                              <w:t>The Scarab’s Secret.</w:t>
                            </w:r>
                          </w:p>
                          <w:p w:rsidR="00716489" w:rsidRDefault="00B84F2E" w:rsidP="004002E5">
                            <w:pPr>
                              <w:pStyle w:val="NoSpacing"/>
                              <w:rPr>
                                <w:color w:val="0070C0"/>
                              </w:rPr>
                            </w:pPr>
                            <w:r w:rsidRPr="007913F1">
                              <w:rPr>
                                <w:b/>
                                <w:color w:val="0070C0"/>
                              </w:rPr>
                              <w:t>English</w:t>
                            </w:r>
                            <w:r w:rsidRPr="007913F1">
                              <w:rPr>
                                <w:color w:val="0070C0"/>
                              </w:rPr>
                              <w:t xml:space="preserve"> – </w:t>
                            </w:r>
                            <w:r w:rsidR="00716489">
                              <w:rPr>
                                <w:color w:val="0070C0"/>
                              </w:rPr>
                              <w:t xml:space="preserve"> </w:t>
                            </w:r>
                          </w:p>
                          <w:p w:rsidR="00B84F2E" w:rsidRDefault="00716489" w:rsidP="004002E5">
                            <w:pPr>
                              <w:pStyle w:val="NoSpacing"/>
                              <w:rPr>
                                <w:color w:val="0070C0"/>
                              </w:rPr>
                            </w:pPr>
                            <w:r>
                              <w:rPr>
                                <w:color w:val="0070C0"/>
                              </w:rPr>
                              <w:t>Narrative writing. Secrets of a Sun King.</w:t>
                            </w:r>
                          </w:p>
                          <w:p w:rsidR="00716489" w:rsidRDefault="00716489" w:rsidP="004002E5">
                            <w:pPr>
                              <w:pStyle w:val="NoSpacing"/>
                              <w:rPr>
                                <w:color w:val="0070C0"/>
                              </w:rPr>
                            </w:pPr>
                            <w:r>
                              <w:rPr>
                                <w:color w:val="0070C0"/>
                              </w:rPr>
                              <w:t>Newspaper report. The death of Tutankhamun.</w:t>
                            </w:r>
                          </w:p>
                          <w:p w:rsidR="00716489" w:rsidRDefault="00716489" w:rsidP="004002E5">
                            <w:pPr>
                              <w:pStyle w:val="NoSpacing"/>
                              <w:rPr>
                                <w:color w:val="0070C0"/>
                              </w:rPr>
                            </w:pPr>
                            <w:r>
                              <w:rPr>
                                <w:color w:val="0070C0"/>
                              </w:rPr>
                              <w:t>Poetry. Egyptian God kenning.</w:t>
                            </w:r>
                          </w:p>
                          <w:p w:rsidR="003E64C0" w:rsidRPr="007913F1" w:rsidRDefault="003E64C0" w:rsidP="004002E5">
                            <w:pPr>
                              <w:pStyle w:val="NoSpacing"/>
                              <w:rPr>
                                <w:color w:val="0070C0"/>
                              </w:rPr>
                            </w:pPr>
                            <w:r>
                              <w:rPr>
                                <w:color w:val="0070C0"/>
                              </w:rPr>
                              <w:t>S&amp;L – Debate the opening of Tutankhamun’s tomb.</w:t>
                            </w:r>
                          </w:p>
                          <w:p w:rsidR="005F0671" w:rsidRDefault="005F0671" w:rsidP="007913F1">
                            <w:pPr>
                              <w:pStyle w:val="NoSpacing"/>
                              <w:rPr>
                                <w:color w:val="0070C0"/>
                              </w:rPr>
                            </w:pPr>
                            <w:r w:rsidRPr="007913F1">
                              <w:rPr>
                                <w:b/>
                                <w:color w:val="0070C0"/>
                              </w:rPr>
                              <w:t>Geography</w:t>
                            </w:r>
                            <w:r w:rsidRPr="007913F1">
                              <w:rPr>
                                <w:color w:val="0070C0"/>
                              </w:rPr>
                              <w:t xml:space="preserve"> </w:t>
                            </w:r>
                            <w:r w:rsidR="00586B54">
                              <w:rPr>
                                <w:color w:val="0070C0"/>
                              </w:rPr>
                              <w:t>–</w:t>
                            </w:r>
                            <w:r w:rsidRPr="007913F1">
                              <w:rPr>
                                <w:color w:val="0070C0"/>
                              </w:rPr>
                              <w:t xml:space="preserve"> </w:t>
                            </w:r>
                            <w:r w:rsidR="00023CD8">
                              <w:rPr>
                                <w:color w:val="0070C0"/>
                              </w:rPr>
                              <w:t>Location of Egypt.</w:t>
                            </w:r>
                          </w:p>
                          <w:p w:rsidR="00023CD8" w:rsidRPr="007913F1" w:rsidRDefault="00023CD8" w:rsidP="007913F1">
                            <w:pPr>
                              <w:pStyle w:val="NoSpacing"/>
                              <w:rPr>
                                <w:color w:val="0070C0"/>
                              </w:rPr>
                            </w:pPr>
                            <w:r>
                              <w:rPr>
                                <w:color w:val="0070C0"/>
                              </w:rPr>
                              <w:t>Importance of the River Nile.</w:t>
                            </w:r>
                          </w:p>
                          <w:p w:rsidR="00B55A8D" w:rsidRDefault="00B55A8D" w:rsidP="007913F1">
                            <w:pPr>
                              <w:pStyle w:val="NoSpacing"/>
                              <w:rPr>
                                <w:color w:val="0070C0"/>
                              </w:rPr>
                            </w:pPr>
                            <w:r w:rsidRPr="00B55A8D">
                              <w:rPr>
                                <w:b/>
                                <w:color w:val="0070C0"/>
                              </w:rPr>
                              <w:t>Art</w:t>
                            </w:r>
                            <w:r>
                              <w:rPr>
                                <w:color w:val="0070C0"/>
                              </w:rPr>
                              <w:t xml:space="preserve"> – Sketching artefacts.</w:t>
                            </w:r>
                          </w:p>
                          <w:p w:rsidR="00B55A8D" w:rsidRDefault="00B55A8D" w:rsidP="007913F1">
                            <w:pPr>
                              <w:pStyle w:val="NoSpacing"/>
                              <w:rPr>
                                <w:color w:val="0070C0"/>
                              </w:rPr>
                            </w:pPr>
                            <w:r>
                              <w:rPr>
                                <w:color w:val="0070C0"/>
                              </w:rPr>
                              <w:t>Hieroglyphics.</w:t>
                            </w:r>
                          </w:p>
                          <w:p w:rsidR="0091648E" w:rsidRDefault="0091648E" w:rsidP="007913F1">
                            <w:pPr>
                              <w:pStyle w:val="NoSpacing"/>
                              <w:rPr>
                                <w:color w:val="0070C0"/>
                              </w:rPr>
                            </w:pPr>
                            <w:r w:rsidRPr="0091648E">
                              <w:rPr>
                                <w:b/>
                                <w:color w:val="0070C0"/>
                              </w:rPr>
                              <w:t>D&amp;T</w:t>
                            </w:r>
                            <w:r>
                              <w:rPr>
                                <w:color w:val="0070C0"/>
                              </w:rPr>
                              <w:t xml:space="preserve"> – </w:t>
                            </w:r>
                            <w:r w:rsidRPr="0091648E">
                              <w:rPr>
                                <w:color w:val="0070C0"/>
                              </w:rPr>
                              <w:t>Sarcophagus</w:t>
                            </w:r>
                            <w:r>
                              <w:rPr>
                                <w:color w:val="0070C0"/>
                              </w:rPr>
                              <w:t>/</w:t>
                            </w:r>
                            <w:r w:rsidR="008611E2">
                              <w:rPr>
                                <w:color w:val="0070C0"/>
                              </w:rPr>
                              <w:t>Mummification models.</w:t>
                            </w:r>
                          </w:p>
                          <w:p w:rsidR="00DD3B2A" w:rsidRDefault="00DD3B2A" w:rsidP="007913F1">
                            <w:pPr>
                              <w:pStyle w:val="NoSpacing"/>
                              <w:rPr>
                                <w:color w:val="0070C0"/>
                              </w:rPr>
                            </w:pPr>
                            <w:r w:rsidRPr="00DD3B2A">
                              <w:rPr>
                                <w:b/>
                                <w:color w:val="0070C0"/>
                              </w:rPr>
                              <w:t>Drama</w:t>
                            </w:r>
                            <w:r>
                              <w:rPr>
                                <w:color w:val="0070C0"/>
                              </w:rPr>
                              <w:t xml:space="preserve"> – Mummification process.</w:t>
                            </w:r>
                          </w:p>
                          <w:p w:rsidR="007913F1" w:rsidRPr="007913F1" w:rsidRDefault="00DD3B2A" w:rsidP="007913F1">
                            <w:pPr>
                              <w:pStyle w:val="NoSpacing"/>
                              <w:rPr>
                                <w:color w:val="0070C0"/>
                              </w:rPr>
                            </w:pPr>
                            <w:r>
                              <w:rPr>
                                <w:color w:val="0070C0"/>
                              </w:rPr>
                              <w:t>Weighing of the heart ceremony.</w:t>
                            </w:r>
                          </w:p>
                          <w:p w:rsidR="007913F1" w:rsidRPr="0042636B" w:rsidRDefault="00B84F2E" w:rsidP="007913F1">
                            <w:pPr>
                              <w:pStyle w:val="NoSpacing"/>
                              <w:rPr>
                                <w:i/>
                                <w:color w:val="0070C0"/>
                              </w:rPr>
                            </w:pPr>
                            <w:r w:rsidRPr="007913F1">
                              <w:rPr>
                                <w:b/>
                                <w:color w:val="0070C0"/>
                              </w:rPr>
                              <w:t xml:space="preserve">SMSC - </w:t>
                            </w:r>
                          </w:p>
                          <w:p w:rsidR="00B84F2E" w:rsidRPr="00586B54" w:rsidRDefault="00B84F2E" w:rsidP="00B84F2E">
                            <w:pPr>
                              <w:rPr>
                                <w:i/>
                                <w:color w:val="0070C0"/>
                              </w:rPr>
                            </w:pPr>
                            <w:r w:rsidRPr="00586B54">
                              <w:rPr>
                                <w:i/>
                                <w:color w:val="0070C0"/>
                              </w:rPr>
                              <w:t>Explore and show respect for different faiths, religious, ethnic and socio-economic groups, national and global communities.</w:t>
                            </w:r>
                          </w:p>
                          <w:p w:rsidR="00B84F2E" w:rsidRPr="00586B54" w:rsidRDefault="00B84F2E" w:rsidP="00B84F2E">
                            <w:pPr>
                              <w:rPr>
                                <w:i/>
                                <w:color w:val="0070C0"/>
                              </w:rPr>
                            </w:pPr>
                            <w:r w:rsidRPr="00586B54">
                              <w:rPr>
                                <w:i/>
                                <w:color w:val="0070C0"/>
                              </w:rPr>
                              <w:t>Develop an acceptance of other people, understanding the importance of identifying and combatting discrimination.</w:t>
                            </w:r>
                          </w:p>
                          <w:p w:rsidR="00B84F2E" w:rsidRPr="00B84F2E" w:rsidRDefault="00B84F2E" w:rsidP="00B84F2E">
                            <w:pPr>
                              <w:rPr>
                                <w:b/>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8.5pt;margin-top:129pt;width:324.75pt;height:29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" fillcolor="white [3201]" strokecolor="#00b0f0" strokeweight="2.25pt">
                <v:textbox>
                  <w:txbxContent>
                    <w:p w:rsidR="00915B18" w:rsidRDefault="00B84F2E" w:rsidP="00B84F2E">
                      <w:pPr>
                        <w:rPr>
                          <w:b/>
                          <w:color w:val="0070C0"/>
                          <w:u w:val="single"/>
                        </w:rPr>
                      </w:pPr>
                      <w:r w:rsidRPr="00B84F2E">
                        <w:rPr>
                          <w:b/>
                          <w:color w:val="0070C0"/>
                          <w:u w:val="single"/>
                        </w:rPr>
                        <w:t>Cross-curricular links</w:t>
                      </w:r>
                    </w:p>
                    <w:p w:rsidR="00B84F2E" w:rsidRDefault="00B84F2E" w:rsidP="004002E5">
                      <w:pPr>
                        <w:pStyle w:val="NoSpacing"/>
                        <w:rPr>
                          <w:color w:val="0070C0"/>
                        </w:rPr>
                      </w:pPr>
                      <w:r w:rsidRPr="007913F1">
                        <w:rPr>
                          <w:b/>
                          <w:color w:val="0070C0"/>
                        </w:rPr>
                        <w:t>Reading</w:t>
                      </w:r>
                      <w:r w:rsidRPr="007913F1">
                        <w:rPr>
                          <w:color w:val="0070C0"/>
                        </w:rPr>
                        <w:t xml:space="preserve"> – </w:t>
                      </w:r>
                      <w:r w:rsidR="00CA1603">
                        <w:rPr>
                          <w:color w:val="0070C0"/>
                        </w:rPr>
                        <w:t>Marcy and the riddle of the Sphinx.</w:t>
                      </w:r>
                    </w:p>
                    <w:p w:rsidR="00CA1603" w:rsidRPr="007913F1" w:rsidRDefault="00CA1603" w:rsidP="004002E5">
                      <w:pPr>
                        <w:pStyle w:val="NoSpacing"/>
                        <w:rPr>
                          <w:color w:val="0070C0"/>
                        </w:rPr>
                      </w:pPr>
                      <w:r>
                        <w:rPr>
                          <w:color w:val="0070C0"/>
                        </w:rPr>
                        <w:t>The Scarab’s Secret.</w:t>
                      </w:r>
                    </w:p>
                    <w:p w:rsidR="00716489" w:rsidRDefault="00B84F2E" w:rsidP="004002E5">
                      <w:pPr>
                        <w:pStyle w:val="NoSpacing"/>
                        <w:rPr>
                          <w:color w:val="0070C0"/>
                        </w:rPr>
                      </w:pPr>
                      <w:r w:rsidRPr="007913F1">
                        <w:rPr>
                          <w:b/>
                          <w:color w:val="0070C0"/>
                        </w:rPr>
                        <w:t>English</w:t>
                      </w:r>
                      <w:r w:rsidRPr="007913F1">
                        <w:rPr>
                          <w:color w:val="0070C0"/>
                        </w:rPr>
                        <w:t xml:space="preserve"> – </w:t>
                      </w:r>
                      <w:r w:rsidR="00716489">
                        <w:rPr>
                          <w:color w:val="0070C0"/>
                        </w:rPr>
                        <w:t xml:space="preserve"> </w:t>
                      </w:r>
                    </w:p>
                    <w:p w:rsidR="00B84F2E" w:rsidRDefault="00716489" w:rsidP="004002E5">
                      <w:pPr>
                        <w:pStyle w:val="NoSpacing"/>
                        <w:rPr>
                          <w:color w:val="0070C0"/>
                        </w:rPr>
                      </w:pPr>
                      <w:r>
                        <w:rPr>
                          <w:color w:val="0070C0"/>
                        </w:rPr>
                        <w:t>Narrative writing. Secrets of a Sun King.</w:t>
                      </w:r>
                    </w:p>
                    <w:p w:rsidR="00716489" w:rsidRDefault="00716489" w:rsidP="004002E5">
                      <w:pPr>
                        <w:pStyle w:val="NoSpacing"/>
                        <w:rPr>
                          <w:color w:val="0070C0"/>
                        </w:rPr>
                      </w:pPr>
                      <w:r>
                        <w:rPr>
                          <w:color w:val="0070C0"/>
                        </w:rPr>
                        <w:t>Newspaper report. The death of Tutankhamun.</w:t>
                      </w:r>
                    </w:p>
                    <w:p w:rsidR="00716489" w:rsidRDefault="00716489" w:rsidP="004002E5">
                      <w:pPr>
                        <w:pStyle w:val="NoSpacing"/>
                        <w:rPr>
                          <w:color w:val="0070C0"/>
                        </w:rPr>
                      </w:pPr>
                      <w:r>
                        <w:rPr>
                          <w:color w:val="0070C0"/>
                        </w:rPr>
                        <w:t>Poetry. Egyptian God kenning.</w:t>
                      </w:r>
                    </w:p>
                    <w:p w:rsidR="003E64C0" w:rsidRPr="007913F1" w:rsidRDefault="003E64C0" w:rsidP="004002E5">
                      <w:pPr>
                        <w:pStyle w:val="NoSpacing"/>
                        <w:rPr>
                          <w:color w:val="0070C0"/>
                        </w:rPr>
                      </w:pPr>
                      <w:r>
                        <w:rPr>
                          <w:color w:val="0070C0"/>
                        </w:rPr>
                        <w:t>S&amp;L – Debate the opening of Tutankhamun’s tomb.</w:t>
                      </w:r>
                    </w:p>
                    <w:p w:rsidR="005F0671" w:rsidRDefault="005F0671" w:rsidP="007913F1">
                      <w:pPr>
                        <w:pStyle w:val="NoSpacing"/>
                        <w:rPr>
                          <w:color w:val="0070C0"/>
                        </w:rPr>
                      </w:pPr>
                      <w:r w:rsidRPr="007913F1">
                        <w:rPr>
                          <w:b/>
                          <w:color w:val="0070C0"/>
                        </w:rPr>
                        <w:t>Geography</w:t>
                      </w:r>
                      <w:r w:rsidRPr="007913F1">
                        <w:rPr>
                          <w:color w:val="0070C0"/>
                        </w:rPr>
                        <w:t xml:space="preserve"> </w:t>
                      </w:r>
                      <w:r w:rsidR="00586B54">
                        <w:rPr>
                          <w:color w:val="0070C0"/>
                        </w:rPr>
                        <w:t>–</w:t>
                      </w:r>
                      <w:r w:rsidRPr="007913F1">
                        <w:rPr>
                          <w:color w:val="0070C0"/>
                        </w:rPr>
                        <w:t xml:space="preserve"> </w:t>
                      </w:r>
                      <w:r w:rsidR="00023CD8">
                        <w:rPr>
                          <w:color w:val="0070C0"/>
                        </w:rPr>
                        <w:t>Location of Egypt.</w:t>
                      </w:r>
                    </w:p>
                    <w:p w:rsidR="00023CD8" w:rsidRPr="007913F1" w:rsidRDefault="00023CD8" w:rsidP="007913F1">
                      <w:pPr>
                        <w:pStyle w:val="NoSpacing"/>
                        <w:rPr>
                          <w:color w:val="0070C0"/>
                        </w:rPr>
                      </w:pPr>
                      <w:r>
                        <w:rPr>
                          <w:color w:val="0070C0"/>
                        </w:rPr>
                        <w:t>Importance of the River Nile.</w:t>
                      </w:r>
                    </w:p>
                    <w:p w:rsidR="00B55A8D" w:rsidRDefault="00B55A8D" w:rsidP="007913F1">
                      <w:pPr>
                        <w:pStyle w:val="NoSpacing"/>
                        <w:rPr>
                          <w:color w:val="0070C0"/>
                        </w:rPr>
                      </w:pPr>
                      <w:r w:rsidRPr="00B55A8D">
                        <w:rPr>
                          <w:b/>
                          <w:color w:val="0070C0"/>
                        </w:rPr>
                        <w:t>Art</w:t>
                      </w:r>
                      <w:r>
                        <w:rPr>
                          <w:color w:val="0070C0"/>
                        </w:rPr>
                        <w:t xml:space="preserve"> – Sketching artefacts.</w:t>
                      </w:r>
                    </w:p>
                    <w:p w:rsidR="00B55A8D" w:rsidRDefault="00B55A8D" w:rsidP="007913F1">
                      <w:pPr>
                        <w:pStyle w:val="NoSpacing"/>
                        <w:rPr>
                          <w:color w:val="0070C0"/>
                        </w:rPr>
                      </w:pPr>
                      <w:r>
                        <w:rPr>
                          <w:color w:val="0070C0"/>
                        </w:rPr>
                        <w:t>Hieroglyphics.</w:t>
                      </w:r>
                    </w:p>
                    <w:p w:rsidR="0091648E" w:rsidRDefault="0091648E" w:rsidP="007913F1">
                      <w:pPr>
                        <w:pStyle w:val="NoSpacing"/>
                        <w:rPr>
                          <w:color w:val="0070C0"/>
                        </w:rPr>
                      </w:pPr>
                      <w:r w:rsidRPr="0091648E">
                        <w:rPr>
                          <w:b/>
                          <w:color w:val="0070C0"/>
                        </w:rPr>
                        <w:t>D&amp;T</w:t>
                      </w:r>
                      <w:r>
                        <w:rPr>
                          <w:color w:val="0070C0"/>
                        </w:rPr>
                        <w:t xml:space="preserve"> – </w:t>
                      </w:r>
                      <w:r w:rsidRPr="0091648E">
                        <w:rPr>
                          <w:color w:val="0070C0"/>
                        </w:rPr>
                        <w:t>Sarcophagus</w:t>
                      </w:r>
                      <w:r>
                        <w:rPr>
                          <w:color w:val="0070C0"/>
                        </w:rPr>
                        <w:t>/</w:t>
                      </w:r>
                      <w:r w:rsidR="008611E2">
                        <w:rPr>
                          <w:color w:val="0070C0"/>
                        </w:rPr>
                        <w:t>Mummification models.</w:t>
                      </w:r>
                    </w:p>
                    <w:p w:rsidR="00DD3B2A" w:rsidRDefault="00DD3B2A" w:rsidP="007913F1">
                      <w:pPr>
                        <w:pStyle w:val="NoSpacing"/>
                        <w:rPr>
                          <w:color w:val="0070C0"/>
                        </w:rPr>
                      </w:pPr>
                      <w:r w:rsidRPr="00DD3B2A">
                        <w:rPr>
                          <w:b/>
                          <w:color w:val="0070C0"/>
                        </w:rPr>
                        <w:t>Drama</w:t>
                      </w:r>
                      <w:r>
                        <w:rPr>
                          <w:color w:val="0070C0"/>
                        </w:rPr>
                        <w:t xml:space="preserve"> – Mummification process.</w:t>
                      </w:r>
                    </w:p>
                    <w:p w:rsidR="007913F1" w:rsidRPr="007913F1" w:rsidRDefault="00DD3B2A" w:rsidP="007913F1">
                      <w:pPr>
                        <w:pStyle w:val="NoSpacing"/>
                        <w:rPr>
                          <w:color w:val="0070C0"/>
                        </w:rPr>
                      </w:pPr>
                      <w:r>
                        <w:rPr>
                          <w:color w:val="0070C0"/>
                        </w:rPr>
                        <w:t>Weighing of the heart ceremony.</w:t>
                      </w:r>
                    </w:p>
                    <w:p w:rsidR="007913F1" w:rsidRPr="0042636B" w:rsidRDefault="00B84F2E" w:rsidP="007913F1">
                      <w:pPr>
                        <w:pStyle w:val="NoSpacing"/>
                        <w:rPr>
                          <w:i/>
                          <w:color w:val="0070C0"/>
                        </w:rPr>
                      </w:pPr>
                      <w:r w:rsidRPr="007913F1">
                        <w:rPr>
                          <w:b/>
                          <w:color w:val="0070C0"/>
                        </w:rPr>
                        <w:t xml:space="preserve">SMSC - </w:t>
                      </w:r>
                    </w:p>
                    <w:p w:rsidR="00B84F2E" w:rsidRPr="00586B54" w:rsidRDefault="00B84F2E" w:rsidP="00B84F2E">
                      <w:pPr>
                        <w:rPr>
                          <w:i/>
                          <w:color w:val="0070C0"/>
                        </w:rPr>
                      </w:pPr>
                      <w:r w:rsidRPr="00586B54">
                        <w:rPr>
                          <w:i/>
                          <w:color w:val="0070C0"/>
                        </w:rPr>
                        <w:t>Explore and show respect for different faiths, religious, ethnic and socio-economic groups, national and global communities.</w:t>
                      </w:r>
                    </w:p>
                    <w:p w:rsidR="00B84F2E" w:rsidRPr="00586B54" w:rsidRDefault="00B84F2E" w:rsidP="00B84F2E">
                      <w:pPr>
                        <w:rPr>
                          <w:i/>
                          <w:color w:val="0070C0"/>
                        </w:rPr>
                      </w:pPr>
                      <w:r w:rsidRPr="00586B54">
                        <w:rPr>
                          <w:i/>
                          <w:color w:val="0070C0"/>
                        </w:rPr>
                        <w:t>Develop an acceptance of other people, understanding the importance of identifying and combatting discrimination.</w:t>
                      </w:r>
                    </w:p>
                    <w:p w:rsidR="00B84F2E" w:rsidRPr="00B84F2E" w:rsidRDefault="00B84F2E" w:rsidP="00B84F2E">
                      <w:pPr>
                        <w:rPr>
                          <w:b/>
                          <w:color w:val="0070C0"/>
                        </w:rPr>
                      </w:pPr>
                    </w:p>
                  </w:txbxContent>
                </v:textbox>
              </v:shape>
            </w:pict>
          </mc:Fallback>
        </mc:AlternateContent>
      </w:r>
    </w:p>
    <w:sectPr w:rsidR="00C54882" w:rsidSect="005C1CD9">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E05EB"/>
    <w:multiLevelType w:val="hybridMultilevel"/>
    <w:tmpl w:val="7F78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18"/>
    <w:rsid w:val="00023CD8"/>
    <w:rsid w:val="000C7F79"/>
    <w:rsid w:val="0014516F"/>
    <w:rsid w:val="001700C8"/>
    <w:rsid w:val="001825CC"/>
    <w:rsid w:val="001D0DDC"/>
    <w:rsid w:val="00335E30"/>
    <w:rsid w:val="003E64C0"/>
    <w:rsid w:val="003F0ADD"/>
    <w:rsid w:val="004002E5"/>
    <w:rsid w:val="0041701E"/>
    <w:rsid w:val="0042636B"/>
    <w:rsid w:val="004515A9"/>
    <w:rsid w:val="004A22D5"/>
    <w:rsid w:val="004D402C"/>
    <w:rsid w:val="004E0D82"/>
    <w:rsid w:val="00513FA3"/>
    <w:rsid w:val="00586B54"/>
    <w:rsid w:val="005C1CD9"/>
    <w:rsid w:val="005C7E69"/>
    <w:rsid w:val="005F0671"/>
    <w:rsid w:val="006020A5"/>
    <w:rsid w:val="0060712F"/>
    <w:rsid w:val="006566EA"/>
    <w:rsid w:val="00716489"/>
    <w:rsid w:val="00740BBE"/>
    <w:rsid w:val="007665E1"/>
    <w:rsid w:val="007913F1"/>
    <w:rsid w:val="007C0B14"/>
    <w:rsid w:val="00820186"/>
    <w:rsid w:val="008611E2"/>
    <w:rsid w:val="00883DFB"/>
    <w:rsid w:val="008F5013"/>
    <w:rsid w:val="00915B18"/>
    <w:rsid w:val="0091648E"/>
    <w:rsid w:val="00950030"/>
    <w:rsid w:val="00992AB7"/>
    <w:rsid w:val="009A07BD"/>
    <w:rsid w:val="00A22480"/>
    <w:rsid w:val="00A41845"/>
    <w:rsid w:val="00AA2C88"/>
    <w:rsid w:val="00AD4CEA"/>
    <w:rsid w:val="00B55A8D"/>
    <w:rsid w:val="00B84F2E"/>
    <w:rsid w:val="00B95747"/>
    <w:rsid w:val="00C3358B"/>
    <w:rsid w:val="00C54882"/>
    <w:rsid w:val="00C6520E"/>
    <w:rsid w:val="00CA1603"/>
    <w:rsid w:val="00CF4F13"/>
    <w:rsid w:val="00DD3B2A"/>
    <w:rsid w:val="00E30236"/>
    <w:rsid w:val="00E740C7"/>
    <w:rsid w:val="00E83D2C"/>
    <w:rsid w:val="00E843EA"/>
    <w:rsid w:val="00F01D4D"/>
    <w:rsid w:val="00F129FE"/>
    <w:rsid w:val="00FF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A"/>
  <w15:chartTrackingRefBased/>
  <w15:docId w15:val="{DD160503-8456-4FC2-9A37-A3763B3E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12F"/>
    <w:pPr>
      <w:ind w:left="720"/>
      <w:contextualSpacing/>
    </w:pPr>
  </w:style>
  <w:style w:type="paragraph" w:styleId="NoSpacing">
    <w:name w:val="No Spacing"/>
    <w:uiPriority w:val="1"/>
    <w:qFormat/>
    <w:rsid w:val="00B84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9C93118C8B3479B3EA1C03EDBE824" ma:contentTypeVersion="15" ma:contentTypeDescription="Create a new document." ma:contentTypeScope="" ma:versionID="69c1d0b7f72ae70f6fcd4723b9c176de">
  <xsd:schema xmlns:xsd="http://www.w3.org/2001/XMLSchema" xmlns:xs="http://www.w3.org/2001/XMLSchema" xmlns:p="http://schemas.microsoft.com/office/2006/metadata/properties" xmlns:ns2="5f34f7a9-dd99-468b-a237-b436a9cf155a" xmlns:ns3="5c22a1ed-5747-4269-8844-6d249dcc00fa" targetNamespace="http://schemas.microsoft.com/office/2006/metadata/properties" ma:root="true" ma:fieldsID="67117d39eadd54fd7d3b4a93fe2f39a3" ns2:_="" ns3:_="">
    <xsd:import namespace="5f34f7a9-dd99-468b-a237-b436a9cf155a"/>
    <xsd:import namespace="5c22a1ed-5747-4269-8844-6d249dcc00f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4f7a9-dd99-468b-a237-b436a9cf1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22a1ed-5747-4269-8844-6d249dcc00f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F84B5-8077-4BE5-AA76-01DD7055370A}">
  <ds:schemaRefs>
    <ds:schemaRef ds:uri="5f34f7a9-dd99-468b-a237-b436a9cf15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c22a1ed-5747-4269-8844-6d249dcc00fa"/>
    <ds:schemaRef ds:uri="http://www.w3.org/XML/1998/namespace"/>
    <ds:schemaRef ds:uri="http://purl.org/dc/dcmitype/"/>
  </ds:schemaRefs>
</ds:datastoreItem>
</file>

<file path=customXml/itemProps2.xml><?xml version="1.0" encoding="utf-8"?>
<ds:datastoreItem xmlns:ds="http://schemas.openxmlformats.org/officeDocument/2006/customXml" ds:itemID="{CB253D11-7907-4D0F-BB36-DC5D8BF92557}">
  <ds:schemaRefs>
    <ds:schemaRef ds:uri="http://schemas.microsoft.com/sharepoint/v3/contenttype/forms"/>
  </ds:schemaRefs>
</ds:datastoreItem>
</file>

<file path=customXml/itemProps3.xml><?xml version="1.0" encoding="utf-8"?>
<ds:datastoreItem xmlns:ds="http://schemas.openxmlformats.org/officeDocument/2006/customXml" ds:itemID="{E1723EC2-29A1-40AD-A304-49C675AA0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4f7a9-dd99-468b-a237-b436a9cf155a"/>
    <ds:schemaRef ds:uri="5c22a1ed-5747-4269-8844-6d249dcc0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D09D3-596A-4BF7-A166-9A2FF619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Rudd</dc:creator>
  <cp:keywords/>
  <dc:description/>
  <cp:lastModifiedBy>bnicholls</cp:lastModifiedBy>
  <cp:revision>2</cp:revision>
  <dcterms:created xsi:type="dcterms:W3CDTF">2021-09-28T13:23:00Z</dcterms:created>
  <dcterms:modified xsi:type="dcterms:W3CDTF">2021-09-28T13:23:00Z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0x0101000FD9C93118C8B3479B3EA1C03EDBE824</vt:lpwstr>
  </property>
</Properties>
</file>